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w:t>
      </w:r>
      <w:proofErr w:type="gramStart"/>
      <w:r w:rsidRPr="00D15DCC">
        <w:rPr>
          <w:rFonts w:ascii="Times New Roman" w:hAnsi="Times New Roman"/>
          <w:sz w:val="22"/>
          <w:szCs w:val="22"/>
        </w:rPr>
        <w:t>has to</w:t>
      </w:r>
      <w:proofErr w:type="gramEnd"/>
      <w:r w:rsidRPr="00D15DCC">
        <w:rPr>
          <w:rFonts w:ascii="Times New Roman" w:hAnsi="Times New Roman"/>
          <w:sz w:val="22"/>
          <w:szCs w:val="22"/>
        </w:rPr>
        <w:t xml:space="preserve">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Pr="007D6F2D">
        <w:rPr>
          <w:sz w:val="22"/>
          <w:szCs w:val="22"/>
        </w:rPr>
        <w:t>ex factory</w:t>
      </w:r>
      <w:proofErr w:type="spellEnd"/>
      <w:r w:rsidRPr="007D6F2D">
        <w:rPr>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55A90E92"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Hlk198019030"/>
      <w:r w:rsidR="00DA64FA" w:rsidRPr="005C3661">
        <w:rPr>
          <w:rFonts w:ascii="Times New Roman" w:hAnsi="Times New Roman"/>
          <w:sz w:val="22"/>
          <w:szCs w:val="22"/>
        </w:rPr>
        <w:t xml:space="preserve">Successive delivery of vehicles: </w:t>
      </w:r>
      <w:bookmarkStart w:id="10" w:name="_Hlk198019144"/>
      <w:r w:rsidR="00DA64FA" w:rsidRPr="005C3661">
        <w:rPr>
          <w:rFonts w:ascii="Times New Roman" w:hAnsi="Times New Roman"/>
          <w:sz w:val="22"/>
          <w:szCs w:val="22"/>
        </w:rPr>
        <w:t>1</w:t>
      </w:r>
      <w:r w:rsidR="00DA64FA" w:rsidRPr="005C3661">
        <w:rPr>
          <w:rFonts w:ascii="Times New Roman" w:hAnsi="Times New Roman"/>
          <w:sz w:val="22"/>
          <w:szCs w:val="22"/>
          <w:vertAlign w:val="superscript"/>
        </w:rPr>
        <w:t>st</w:t>
      </w:r>
      <w:r w:rsidR="00DA64FA" w:rsidRPr="005C3661">
        <w:rPr>
          <w:rFonts w:ascii="Times New Roman" w:hAnsi="Times New Roman"/>
          <w:sz w:val="22"/>
          <w:szCs w:val="22"/>
        </w:rPr>
        <w:t xml:space="preserve"> vehicle within 2 months, 2</w:t>
      </w:r>
      <w:r w:rsidR="00DA64FA" w:rsidRPr="005C3661">
        <w:rPr>
          <w:rFonts w:ascii="Times New Roman" w:hAnsi="Times New Roman"/>
          <w:sz w:val="22"/>
          <w:szCs w:val="22"/>
          <w:vertAlign w:val="superscript"/>
        </w:rPr>
        <w:t>nd</w:t>
      </w:r>
      <w:r w:rsidR="00DA64FA" w:rsidRPr="005C3661">
        <w:rPr>
          <w:rFonts w:ascii="Times New Roman" w:hAnsi="Times New Roman"/>
          <w:sz w:val="22"/>
          <w:szCs w:val="22"/>
        </w:rPr>
        <w:t xml:space="preserve"> vehicle within 6 months</w:t>
      </w:r>
      <w:bookmarkEnd w:id="10"/>
      <w:r w:rsidR="00381D08" w:rsidRPr="005C3661">
        <w:rPr>
          <w:rFonts w:ascii="Times New Roman" w:hAnsi="Times New Roman"/>
          <w:sz w:val="22"/>
          <w:szCs w:val="22"/>
        </w:rPr>
        <w:t>.</w:t>
      </w:r>
      <w:bookmarkEnd w:id="9"/>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1"/>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w:t>
      </w:r>
      <w:proofErr w:type="gramStart"/>
      <w:r w:rsidRPr="00231EAA">
        <w:rPr>
          <w:rFonts w:ascii="Times New Roman" w:hAnsi="Times New Roman"/>
          <w:sz w:val="22"/>
        </w:rPr>
        <w:t>In particular and</w:t>
      </w:r>
      <w:proofErr w:type="gramEnd"/>
      <w:r w:rsidRPr="00231EAA">
        <w:rPr>
          <w:rFonts w:ascii="Times New Roman" w:hAnsi="Times New Roman"/>
          <w:sz w:val="22"/>
        </w:rPr>
        <w:t xml:space="preserve">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lastRenderedPageBreak/>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2"/>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 xml:space="preserve">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w:t>
      </w:r>
      <w:r w:rsidR="00C90CE6" w:rsidRPr="00EC2311">
        <w:rPr>
          <w:rFonts w:ascii="Times New Roman" w:hAnsi="Times New Roman"/>
          <w:sz w:val="22"/>
          <w:szCs w:val="22"/>
        </w:rPr>
        <w:t>staff and/or expert hired and assigned to service to be provided under this contract and any expenditure that such staff and/or expert will incur for execution of their activities during the operation, and excluding taxes and customs duties.</w:t>
      </w:r>
    </w:p>
    <w:p w14:paraId="73609C68" w14:textId="6E7F664E" w:rsidR="00C90CE6" w:rsidRPr="003D6B6C" w:rsidRDefault="00C90CE6" w:rsidP="001E0AB3">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14:paraId="24D80EC0" w14:textId="251E194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C009B9">
        <w:rPr>
          <w:rFonts w:ascii="Times New Roman" w:hAnsi="Times New Roman"/>
          <w:sz w:val="22"/>
          <w:szCs w:val="22"/>
        </w:rPr>
        <w:t xml:space="preserve">shall be </w:t>
      </w:r>
      <w:r w:rsidR="001E0AB3" w:rsidRPr="00C009B9">
        <w:rPr>
          <w:rFonts w:ascii="Times New Roman" w:hAnsi="Times New Roman"/>
          <w:sz w:val="22"/>
          <w:szCs w:val="22"/>
        </w:rPr>
        <w:t>6 (six)</w:t>
      </w:r>
      <w:r w:rsidR="00DE6B81" w:rsidRPr="00C009B9">
        <w:rPr>
          <w:rFonts w:ascii="Times New Roman" w:hAnsi="Times New Roman"/>
          <w:sz w:val="22"/>
          <w:szCs w:val="22"/>
        </w:rPr>
        <w:t xml:space="preserve"> 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w:t>
      </w:r>
      <w:r>
        <w:rPr>
          <w:rFonts w:ascii="Times New Roman" w:hAnsi="Times New Roman"/>
          <w:sz w:val="22"/>
          <w:szCs w:val="22"/>
        </w:rPr>
        <w:lastRenderedPageBreak/>
        <w:t xml:space="preserve">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w:t>
      </w:r>
      <w:proofErr w:type="spellStart"/>
      <w:r w:rsidR="00F4150F" w:rsidRPr="00614162">
        <w:rPr>
          <w:rFonts w:ascii="Times New Roman" w:hAnsi="Times New Roman"/>
          <w:sz w:val="22"/>
          <w:szCs w:val="22"/>
        </w:rPr>
        <w:t>InforEuro</w:t>
      </w:r>
      <w:proofErr w:type="spellEnd"/>
      <w:r w:rsidR="00F4150F" w:rsidRPr="00614162">
        <w:rPr>
          <w:rFonts w:ascii="Times New Roman" w:hAnsi="Times New Roman"/>
          <w:sz w:val="22"/>
          <w:szCs w:val="22"/>
        </w:rPr>
        <w:t xml:space="preserve"> exchange rate for the month of issuing of invoice</w:t>
      </w:r>
      <w:r w:rsidR="00F4150F" w:rsidRPr="00356C60">
        <w:rPr>
          <w:rFonts w:ascii="Times New Roman" w:hAnsi="Times New Roman"/>
          <w:sz w:val="22"/>
          <w:szCs w:val="22"/>
        </w:rPr>
        <w:t>.</w:t>
      </w:r>
    </w:p>
    <w:p w14:paraId="09CCCA2B" w14:textId="1C7CE5E6"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921980">
        <w:rPr>
          <w:rFonts w:ascii="Times New Roman" w:hAnsi="Times New Roman"/>
          <w:sz w:val="22"/>
        </w:rPr>
        <w:t>Public Enterprise “VOJVODINAŠUME”,</w:t>
      </w:r>
      <w:r>
        <w:rPr>
          <w:rFonts w:ascii="Times New Roman" w:hAnsi="Times New Roman"/>
          <w:sz w:val="22"/>
        </w:rPr>
        <w:t xml:space="preserve"> </w:t>
      </w:r>
      <w:proofErr w:type="spellStart"/>
      <w:r w:rsidRPr="00921980">
        <w:rPr>
          <w:rFonts w:ascii="Times New Roman" w:hAnsi="Times New Roman"/>
          <w:sz w:val="22"/>
        </w:rPr>
        <w:t>Preradovićeva</w:t>
      </w:r>
      <w:proofErr w:type="spellEnd"/>
      <w:r w:rsidRPr="00921980">
        <w:rPr>
          <w:rFonts w:ascii="Times New Roman" w:hAnsi="Times New Roman"/>
          <w:sz w:val="22"/>
        </w:rPr>
        <w:t xml:space="preserve"> 2, 21131 </w:t>
      </w:r>
      <w:proofErr w:type="spellStart"/>
      <w:r w:rsidRPr="00921980">
        <w:rPr>
          <w:rFonts w:ascii="Times New Roman" w:hAnsi="Times New Roman"/>
          <w:sz w:val="22"/>
        </w:rPr>
        <w:t>Petrovaradin</w:t>
      </w:r>
      <w:proofErr w:type="spellEnd"/>
      <w:r w:rsidRPr="00921980">
        <w:rPr>
          <w:rFonts w:ascii="Times New Roman" w:hAnsi="Times New Roman"/>
          <w:sz w:val="22"/>
        </w:rPr>
        <w:t>,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A7D4B73"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lastRenderedPageBreak/>
        <w:t xml:space="preserve">29.1     </w:t>
      </w:r>
      <w:r w:rsidRPr="004A2D84">
        <w:rPr>
          <w:rFonts w:ascii="Times New Roman" w:hAnsi="Times New Roman"/>
          <w:sz w:val="22"/>
          <w:szCs w:val="22"/>
        </w:rPr>
        <w:t xml:space="preserve">The Contractor shall bear all risks relating to the goods until provisional acceptance at destination. The supplies shall be packaged </w:t>
      </w:r>
      <w:proofErr w:type="gramStart"/>
      <w:r w:rsidRPr="004A2D84">
        <w:rPr>
          <w:rFonts w:ascii="Times New Roman" w:hAnsi="Times New Roman"/>
          <w:sz w:val="22"/>
          <w:szCs w:val="22"/>
        </w:rPr>
        <w:t>so as to</w:t>
      </w:r>
      <w:proofErr w:type="gramEnd"/>
      <w:r w:rsidRPr="004A2D84">
        <w:rPr>
          <w:rFonts w:ascii="Times New Roman" w:hAnsi="Times New Roman"/>
          <w:sz w:val="22"/>
          <w:szCs w:val="22"/>
        </w:rPr>
        <w:t xml:space="preserve">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 xml:space="preserve">b) lot </w:t>
      </w:r>
      <w:proofErr w:type="gramStart"/>
      <w:r w:rsidRPr="000A7A9F">
        <w:rPr>
          <w:rFonts w:ascii="Times New Roman" w:hAnsi="Times New Roman"/>
          <w:sz w:val="22"/>
          <w:szCs w:val="22"/>
        </w:rPr>
        <w:t>number;</w:t>
      </w:r>
      <w:proofErr w:type="gramEnd"/>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 xml:space="preserve">or have been </w:t>
      </w:r>
      <w:proofErr w:type="gramStart"/>
      <w:r w:rsidRPr="0041281C">
        <w:rPr>
          <w:rFonts w:ascii="Times New Roman" w:hAnsi="Times New Roman"/>
          <w:sz w:val="22"/>
          <w:szCs w:val="22"/>
          <w:lang w:val="en-US"/>
        </w:rPr>
        <w:t>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have</w:t>
      </w:r>
      <w:proofErr w:type="gramEnd"/>
      <w:r w:rsidRPr="00CA4852">
        <w:rPr>
          <w:rFonts w:ascii="Times New Roman" w:hAnsi="Times New Roman"/>
          <w:sz w:val="22"/>
          <w:szCs w:val="22"/>
          <w:lang w:val="en-US"/>
        </w:rPr>
        <w:t xml:space="preser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w:t>
      </w:r>
      <w:proofErr w:type="gramStart"/>
      <w:r w:rsidRPr="00E5324E">
        <w:rPr>
          <w:rFonts w:ascii="Times New Roman" w:hAnsi="Times New Roman"/>
          <w:sz w:val="22"/>
          <w:szCs w:val="22"/>
          <w:lang w:val="en-US"/>
        </w:rPr>
        <w:t>particular item/product</w:t>
      </w:r>
      <w:proofErr w:type="gramEnd"/>
      <w:r w:rsidRPr="00E5324E">
        <w:rPr>
          <w:rFonts w:ascii="Times New Roman" w:hAnsi="Times New Roman"/>
          <w:sz w:val="22"/>
          <w:szCs w:val="22"/>
          <w:lang w:val="en-US"/>
        </w:rPr>
        <w:t xml:space="preserve">)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w:t>
      </w:r>
      <w:proofErr w:type="spellStart"/>
      <w:r w:rsidRPr="003A7613">
        <w:rPr>
          <w:rFonts w:ascii="Times New Roman" w:hAnsi="Times New Roman"/>
          <w:sz w:val="22"/>
          <w:szCs w:val="22"/>
        </w:rPr>
        <w:t>ePRAG</w:t>
      </w:r>
      <w:proofErr w:type="spellEnd"/>
      <w:r w:rsidRPr="003A7613">
        <w:rPr>
          <w:rFonts w:ascii="Times New Roman" w:hAnsi="Times New Roman"/>
          <w:sz w:val="22"/>
          <w:szCs w:val="22"/>
        </w:rPr>
        <w:t>.</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806B7" w14:textId="77777777" w:rsidR="002556ED" w:rsidRPr="006A5F84" w:rsidRDefault="002556ED">
      <w:r w:rsidRPr="006A5F84">
        <w:separator/>
      </w:r>
    </w:p>
  </w:endnote>
  <w:endnote w:type="continuationSeparator" w:id="0">
    <w:p w14:paraId="2BB4C332" w14:textId="77777777" w:rsidR="002556ED" w:rsidRPr="006A5F84" w:rsidRDefault="002556E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5A8D6" w14:textId="77777777" w:rsidR="002556ED" w:rsidRPr="006A5F84" w:rsidRDefault="002556ED">
      <w:r w:rsidRPr="006A5F84">
        <w:separator/>
      </w:r>
    </w:p>
  </w:footnote>
  <w:footnote w:type="continuationSeparator" w:id="0">
    <w:p w14:paraId="359AF270" w14:textId="77777777" w:rsidR="002556ED" w:rsidRPr="006A5F84" w:rsidRDefault="002556ED">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0AB3"/>
    <w:rsid w:val="001E2362"/>
    <w:rsid w:val="001E4648"/>
    <w:rsid w:val="001F410B"/>
    <w:rsid w:val="001F5048"/>
    <w:rsid w:val="001F5421"/>
    <w:rsid w:val="00200A60"/>
    <w:rsid w:val="002012E1"/>
    <w:rsid w:val="00201C2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56ED"/>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51CC7"/>
    <w:rsid w:val="00360344"/>
    <w:rsid w:val="003613D2"/>
    <w:rsid w:val="00361AE1"/>
    <w:rsid w:val="0036422F"/>
    <w:rsid w:val="0036744E"/>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051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3F82"/>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61"/>
    <w:rsid w:val="005C36B8"/>
    <w:rsid w:val="005D0163"/>
    <w:rsid w:val="005D03AA"/>
    <w:rsid w:val="005D05B0"/>
    <w:rsid w:val="005D72F7"/>
    <w:rsid w:val="005F3C51"/>
    <w:rsid w:val="005F62D0"/>
    <w:rsid w:val="00602210"/>
    <w:rsid w:val="0060504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247E"/>
    <w:rsid w:val="00684801"/>
    <w:rsid w:val="006858D9"/>
    <w:rsid w:val="00686ACD"/>
    <w:rsid w:val="00686E07"/>
    <w:rsid w:val="006917B2"/>
    <w:rsid w:val="00692095"/>
    <w:rsid w:val="0069485B"/>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0DB2"/>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200E"/>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069"/>
    <w:rsid w:val="009F22C3"/>
    <w:rsid w:val="009F3126"/>
    <w:rsid w:val="009F7E6A"/>
    <w:rsid w:val="00A039CA"/>
    <w:rsid w:val="00A04004"/>
    <w:rsid w:val="00A11551"/>
    <w:rsid w:val="00A11F12"/>
    <w:rsid w:val="00A121CA"/>
    <w:rsid w:val="00A12C4F"/>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217"/>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009B9"/>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6745D"/>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64FA"/>
    <w:rsid w:val="00DA7A3A"/>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2311"/>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7696D"/>
    <w:rsid w:val="00F77603"/>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68E7"/>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6</Pages>
  <Words>2112</Words>
  <Characters>11933</Characters>
  <Application>Microsoft Office Word</Application>
  <DocSecurity>0</DocSecurity>
  <Lines>243</Lines>
  <Paragraphs>124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13921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55</cp:revision>
  <cp:lastPrinted>2014-02-11T14:32:00Z</cp:lastPrinted>
  <dcterms:created xsi:type="dcterms:W3CDTF">2018-12-18T11:40:00Z</dcterms:created>
  <dcterms:modified xsi:type="dcterms:W3CDTF">2026-01-20T10:07:00Z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